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F8DEE">
      <w:pPr>
        <w:spacing w:line="440" w:lineRule="exact"/>
        <w:rPr>
          <w:rFonts w:ascii="Arial" w:hAnsi="Arial" w:cs="Arial"/>
          <w:b/>
          <w:color w:val="000000"/>
          <w:sz w:val="15"/>
          <w:szCs w:val="15"/>
        </w:rPr>
      </w:pPr>
      <w:r>
        <w:rPr>
          <w:rFonts w:hint="eastAsia" w:ascii="Arial" w:hAnsi="Arial" w:cs="Arial"/>
          <w:b/>
          <w:color w:val="000000"/>
          <w:sz w:val="28"/>
          <w:szCs w:val="28"/>
        </w:rPr>
        <w:t>各竞买单位：</w:t>
      </w:r>
    </w:p>
    <w:p w14:paraId="3209F07C">
      <w:pPr>
        <w:spacing w:line="440" w:lineRule="exact"/>
        <w:ind w:left="210" w:leftChars="100" w:firstLine="210" w:firstLineChars="1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我公司在巨化数字商城（</w:t>
      </w:r>
      <w:r>
        <w:fldChar w:fldCharType="begin"/>
      </w:r>
      <w:r>
        <w:instrText xml:space="preserve"> HYPERLINK "https://jhsc.rawmex.cn/）竞价出卖如下产品，竞拍截止日期为2026年" </w:instrText>
      </w:r>
      <w:r>
        <w:fldChar w:fldCharType="separate"/>
      </w:r>
      <w:r>
        <w:rPr>
          <w:rStyle w:val="6"/>
        </w:rPr>
        <w:t>https://jhsc.rawmex.cn/</w:t>
      </w:r>
      <w:r>
        <w:rPr>
          <w:rStyle w:val="6"/>
          <w:rFonts w:hint="eastAsia" w:ascii="宋体" w:hAnsi="宋体" w:cs="Arial"/>
          <w:szCs w:val="21"/>
        </w:rPr>
        <w:t>）</w:t>
      </w:r>
      <w:r>
        <w:rPr>
          <w:rFonts w:hint="eastAsia"/>
          <w:color w:val="000000"/>
        </w:rPr>
        <w:t>竞价出卖如下产品，竞拍截止日期为2</w:t>
      </w:r>
      <w:r>
        <w:rPr>
          <w:color w:val="000000"/>
        </w:rPr>
        <w:t>02</w:t>
      </w:r>
      <w:r>
        <w:rPr>
          <w:rFonts w:hint="eastAsia"/>
          <w:color w:val="000000"/>
        </w:rPr>
        <w:t>6年</w:t>
      </w:r>
      <w:r>
        <w:rPr>
          <w:rFonts w:hint="eastAsia"/>
          <w:color w:val="000000"/>
        </w:rPr>
        <w:fldChar w:fldCharType="end"/>
      </w:r>
      <w:r>
        <w:rPr>
          <w:rFonts w:hint="eastAsia" w:ascii="宋体" w:hAnsi="宋体" w:cs="Arial"/>
          <w:color w:val="000000"/>
          <w:szCs w:val="21"/>
        </w:rPr>
        <w:t xml:space="preserve"> 7</w:t>
      </w:r>
      <w:r>
        <w:rPr>
          <w:rFonts w:ascii="宋体" w:hAnsi="宋体" w:cs="Arial"/>
          <w:color w:val="000000"/>
          <w:szCs w:val="21"/>
        </w:rPr>
        <w:t xml:space="preserve"> </w:t>
      </w:r>
      <w:r>
        <w:rPr>
          <w:rFonts w:hint="eastAsia" w:ascii="宋体" w:hAnsi="宋体" w:cs="Arial"/>
          <w:color w:val="000000"/>
          <w:szCs w:val="21"/>
        </w:rPr>
        <w:t>月 8 日下午15点00分。诚邀有意向的竞买单位参与本次竞拍。</w:t>
      </w:r>
    </w:p>
    <w:p w14:paraId="194385ED">
      <w:pPr>
        <w:spacing w:line="440" w:lineRule="exact"/>
        <w:rPr>
          <w:rFonts w:ascii="宋体" w:hAnsi="宋体" w:cs="Arial"/>
          <w:b/>
          <w:color w:val="000000"/>
          <w:szCs w:val="21"/>
        </w:rPr>
      </w:pPr>
      <w:r>
        <w:rPr>
          <w:rFonts w:hint="eastAsia" w:ascii="宋体" w:hAnsi="宋体" w:cs="Arial"/>
          <w:b/>
          <w:color w:val="000000"/>
          <w:szCs w:val="21"/>
        </w:rPr>
        <w:t>一、标的物数量及注意事项说明：</w:t>
      </w:r>
    </w:p>
    <w:p w14:paraId="25710DF3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1.本次竞价出卖标的物为我司全年生产产生的废旧包装物等（非危化物包装），共分6类：</w:t>
      </w:r>
    </w:p>
    <w:p w14:paraId="07784B0C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536575</wp:posOffset>
            </wp:positionV>
            <wp:extent cx="728980" cy="636905"/>
            <wp:effectExtent l="0" t="0" r="13970" b="10795"/>
            <wp:wrapNone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2016760</wp:posOffset>
            </wp:positionH>
            <wp:positionV relativeFrom="paragraph">
              <wp:posOffset>521335</wp:posOffset>
            </wp:positionV>
            <wp:extent cx="1234440" cy="648335"/>
            <wp:effectExtent l="0" t="0" r="3810" b="18415"/>
            <wp:wrapNone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490220</wp:posOffset>
            </wp:positionV>
            <wp:extent cx="837565" cy="684530"/>
            <wp:effectExtent l="0" t="0" r="635" b="1270"/>
            <wp:wrapNone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335280</wp:posOffset>
            </wp:positionV>
            <wp:extent cx="1163320" cy="793115"/>
            <wp:effectExtent l="0" t="0" r="17780" b="6985"/>
            <wp:wrapNone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color w:val="000000"/>
          <w:szCs w:val="21"/>
        </w:rPr>
        <w:t>①.废旧木托盘，含实木托盘、木屑模压托盘及木箱木板等，不分类，计量单位：Kg（平均1</w:t>
      </w:r>
      <w:r>
        <w:rPr>
          <w:rFonts w:ascii="宋体" w:hAnsi="宋体" w:cs="Arial"/>
          <w:color w:val="000000"/>
          <w:szCs w:val="21"/>
        </w:rPr>
        <w:t>0K</w:t>
      </w:r>
      <w:r>
        <w:rPr>
          <w:rFonts w:hint="eastAsia" w:ascii="宋体" w:hAnsi="宋体" w:cs="Arial"/>
          <w:color w:val="000000"/>
          <w:szCs w:val="21"/>
        </w:rPr>
        <w:t>g</w:t>
      </w:r>
      <w:r>
        <w:rPr>
          <w:rFonts w:ascii="宋体" w:hAnsi="宋体" w:cs="Arial"/>
          <w:color w:val="000000"/>
          <w:szCs w:val="21"/>
        </w:rPr>
        <w:t>/</w:t>
      </w:r>
      <w:r>
        <w:rPr>
          <w:rFonts w:hint="eastAsia" w:ascii="宋体" w:hAnsi="宋体" w:cs="Arial"/>
          <w:color w:val="000000"/>
          <w:szCs w:val="21"/>
        </w:rPr>
        <w:t xml:space="preserve">只），全年预估数量：15000 Kg </w:t>
      </w:r>
    </w:p>
    <w:p w14:paraId="02035135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1301750</wp:posOffset>
            </wp:positionH>
            <wp:positionV relativeFrom="paragraph">
              <wp:posOffset>2540</wp:posOffset>
            </wp:positionV>
            <wp:extent cx="591185" cy="591185"/>
            <wp:effectExtent l="0" t="0" r="18415" b="18415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2698C8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</w:p>
    <w:p w14:paraId="2FAB605A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②.废旧纸桶，含带铁箍纸桶及全纸桶，不分类，计量单位：只，全年预估数量：4</w:t>
      </w:r>
      <w:r>
        <w:rPr>
          <w:rFonts w:ascii="宋体" w:hAnsi="宋体" w:cs="Arial"/>
          <w:color w:val="000000"/>
          <w:szCs w:val="21"/>
        </w:rPr>
        <w:t>8</w:t>
      </w:r>
      <w:r>
        <w:rPr>
          <w:rFonts w:hint="eastAsia" w:ascii="宋体" w:hAnsi="宋体" w:cs="Arial"/>
          <w:color w:val="000000"/>
          <w:szCs w:val="21"/>
        </w:rPr>
        <w:t xml:space="preserve">000只 </w:t>
      </w:r>
    </w:p>
    <w:p w14:paraId="3FC04C56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bookmarkStart w:id="0" w:name="_GoBack"/>
      <w:bookmarkEnd w:id="0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989965</wp:posOffset>
            </wp:positionH>
            <wp:positionV relativeFrom="paragraph">
              <wp:posOffset>97155</wp:posOffset>
            </wp:positionV>
            <wp:extent cx="523875" cy="574040"/>
            <wp:effectExtent l="0" t="0" r="9525" b="1651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100965</wp:posOffset>
            </wp:positionV>
            <wp:extent cx="535940" cy="568960"/>
            <wp:effectExtent l="0" t="0" r="16510" b="254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2A04A2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</w:p>
    <w:p w14:paraId="3085A21A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</w:p>
    <w:p w14:paraId="342C85C2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1163955</wp:posOffset>
            </wp:positionH>
            <wp:positionV relativeFrom="paragraph">
              <wp:posOffset>252730</wp:posOffset>
            </wp:positionV>
            <wp:extent cx="556260" cy="621030"/>
            <wp:effectExtent l="0" t="0" r="15240" b="7620"/>
            <wp:wrapNone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267970</wp:posOffset>
            </wp:positionV>
            <wp:extent cx="631190" cy="635635"/>
            <wp:effectExtent l="0" t="0" r="16510" b="12065"/>
            <wp:wrapNone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color w:val="000000"/>
          <w:szCs w:val="21"/>
        </w:rPr>
        <w:t xml:space="preserve">③.废旧塑料桶，计量单位：只，全年预估数量：2000只  </w:t>
      </w:r>
    </w:p>
    <w:p w14:paraId="4EAE0263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</w:p>
    <w:p w14:paraId="69FEC469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</w:p>
    <w:p w14:paraId="121CA1A0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302895</wp:posOffset>
            </wp:positionV>
            <wp:extent cx="708660" cy="861060"/>
            <wp:effectExtent l="0" t="0" r="15240" b="152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1945005</wp:posOffset>
            </wp:positionH>
            <wp:positionV relativeFrom="paragraph">
              <wp:posOffset>401320</wp:posOffset>
            </wp:positionV>
            <wp:extent cx="791210" cy="756920"/>
            <wp:effectExtent l="0" t="0" r="8890" b="5080"/>
            <wp:wrapNone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79121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1125220</wp:posOffset>
            </wp:positionH>
            <wp:positionV relativeFrom="paragraph">
              <wp:posOffset>290195</wp:posOffset>
            </wp:positionV>
            <wp:extent cx="662305" cy="875030"/>
            <wp:effectExtent l="0" t="0" r="4445" b="1270"/>
            <wp:wrapNone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color w:val="000000"/>
          <w:szCs w:val="21"/>
        </w:rPr>
        <w:t>④.废纸箱纸板纸管，含黄板纸、白卡纸及覆膜复合纸等，不分类，计量单位：Kg，全年预估数量：4000 Kg</w:t>
      </w:r>
      <w:r>
        <w:t xml:space="preserve"> </w:t>
      </w:r>
    </w:p>
    <w:p w14:paraId="524F9BAD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</w:p>
    <w:p w14:paraId="6BA66270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</w:p>
    <w:p w14:paraId="77656315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3303270</wp:posOffset>
            </wp:positionH>
            <wp:positionV relativeFrom="paragraph">
              <wp:posOffset>278130</wp:posOffset>
            </wp:positionV>
            <wp:extent cx="1090295" cy="637540"/>
            <wp:effectExtent l="0" t="0" r="14605" b="1016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9029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2451100</wp:posOffset>
            </wp:positionH>
            <wp:positionV relativeFrom="paragraph">
              <wp:posOffset>238760</wp:posOffset>
            </wp:positionV>
            <wp:extent cx="716280" cy="694690"/>
            <wp:effectExtent l="0" t="0" r="7620" b="10160"/>
            <wp:wrapNone/>
            <wp:docPr id="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1658620</wp:posOffset>
            </wp:positionH>
            <wp:positionV relativeFrom="paragraph">
              <wp:posOffset>262255</wp:posOffset>
            </wp:positionV>
            <wp:extent cx="549910" cy="614680"/>
            <wp:effectExtent l="0" t="0" r="2540" b="13970"/>
            <wp:wrapNone/>
            <wp:docPr id="2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1014730</wp:posOffset>
            </wp:positionH>
            <wp:positionV relativeFrom="paragraph">
              <wp:posOffset>256540</wp:posOffset>
            </wp:positionV>
            <wp:extent cx="519430" cy="676275"/>
            <wp:effectExtent l="0" t="0" r="13970" b="9525"/>
            <wp:wrapNone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255270</wp:posOffset>
            </wp:positionV>
            <wp:extent cx="508000" cy="662305"/>
            <wp:effectExtent l="0" t="0" r="6350" b="4445"/>
            <wp:wrapNone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color w:val="000000"/>
          <w:szCs w:val="21"/>
        </w:rPr>
        <w:t>⑤.废旧塑料，含塑料袋、塑料吨袋、废塑料托盘等，不分类，计量单位：Kg，全年预估数量：4000 Kg</w:t>
      </w:r>
    </w:p>
    <w:p w14:paraId="33CAADF1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</w:p>
    <w:p w14:paraId="7006085D">
      <w:pPr>
        <w:spacing w:line="440" w:lineRule="exact"/>
        <w:ind w:firstLine="420" w:firstLineChars="200"/>
        <w:rPr>
          <w:rFonts w:hint="eastAsia" w:ascii="宋体" w:hAnsi="宋体" w:cs="Arial"/>
          <w:color w:val="000000"/>
          <w:szCs w:val="21"/>
        </w:rPr>
      </w:pPr>
    </w:p>
    <w:p w14:paraId="019D01D4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546735</wp:posOffset>
            </wp:positionV>
            <wp:extent cx="954405" cy="828040"/>
            <wp:effectExtent l="0" t="0" r="17145" b="10160"/>
            <wp:wrapNone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1303655</wp:posOffset>
            </wp:positionH>
            <wp:positionV relativeFrom="paragraph">
              <wp:posOffset>535940</wp:posOffset>
            </wp:positionV>
            <wp:extent cx="828040" cy="864235"/>
            <wp:effectExtent l="0" t="0" r="10160" b="12065"/>
            <wp:wrapNone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Arial"/>
          <w:color w:val="000000"/>
          <w:szCs w:val="21"/>
        </w:rPr>
        <w:t>⑥.废铁-轻薄料（截面厚度≤</w:t>
      </w:r>
      <w:r>
        <w:rPr>
          <w:rFonts w:ascii="宋体" w:hAnsi="宋体" w:cs="Arial"/>
          <w:color w:val="000000"/>
          <w:szCs w:val="21"/>
        </w:rPr>
        <w:t>2mm</w:t>
      </w:r>
      <w:r>
        <w:rPr>
          <w:rFonts w:hint="eastAsia" w:ascii="MS Gothic" w:hAnsi="MS Gothic" w:eastAsia="MS Gothic" w:cs="MS Gothic"/>
          <w:color w:val="000000"/>
          <w:szCs w:val="21"/>
        </w:rPr>
        <w:t>‌</w:t>
      </w:r>
      <w:r>
        <w:rPr>
          <w:rFonts w:hint="eastAsia" w:ascii="宋体" w:hAnsi="宋体" w:cs="Arial"/>
          <w:color w:val="000000"/>
          <w:szCs w:val="21"/>
        </w:rPr>
        <w:t>的薄板类废铁，直径在</w:t>
      </w:r>
      <w:r>
        <w:rPr>
          <w:rFonts w:ascii="宋体" w:hAnsi="宋体" w:cs="Arial"/>
          <w:color w:val="000000"/>
          <w:szCs w:val="21"/>
        </w:rPr>
        <w:t>4mm</w:t>
      </w:r>
      <w:r>
        <w:rPr>
          <w:rFonts w:hint="eastAsia" w:ascii="宋体" w:hAnsi="宋体" w:cs="Arial"/>
          <w:color w:val="000000"/>
          <w:szCs w:val="21"/>
        </w:rPr>
        <w:t>以下的废钢丝、铁丝），含彩钢瓦、包装铁皮等，不分类，计量单位：Kg，全年预估数量：</w:t>
      </w:r>
      <w:r>
        <w:rPr>
          <w:rFonts w:ascii="宋体" w:hAnsi="宋体" w:cs="Arial"/>
          <w:color w:val="000000"/>
          <w:szCs w:val="21"/>
        </w:rPr>
        <w:t>2</w:t>
      </w:r>
      <w:r>
        <w:rPr>
          <w:rFonts w:hint="eastAsia" w:ascii="宋体" w:hAnsi="宋体" w:cs="Arial"/>
          <w:color w:val="000000"/>
          <w:szCs w:val="21"/>
        </w:rPr>
        <w:t>000 Kg</w:t>
      </w:r>
    </w:p>
    <w:p w14:paraId="5B2E366D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</w:p>
    <w:p w14:paraId="649398DA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</w:p>
    <w:p w14:paraId="3AE9F50D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</w:p>
    <w:p w14:paraId="7361D8D5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以上标的物数量均为预估，最终实际提货量以我司每次现场点数、过磅数量为准。本次报价为含税上门提货价。</w:t>
      </w:r>
    </w:p>
    <w:p w14:paraId="7452791D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2</w:t>
      </w:r>
      <w:r>
        <w:rPr>
          <w:rFonts w:hint="eastAsia" w:ascii="宋体" w:hAnsi="宋体" w:cs="Arial"/>
          <w:color w:val="000000"/>
          <w:szCs w:val="21"/>
        </w:rPr>
        <w:t>.本次竞拍中标者需和我公司签订买卖合同并缴纳履约保证金，合同期内竞拍中标者不得以数量偏差、价格下滑等</w:t>
      </w:r>
      <w:r>
        <w:rPr>
          <w:rFonts w:hint="eastAsia" w:ascii="宋体" w:hAnsi="宋体" w:cs="Arial"/>
          <w:color w:val="FF0000"/>
          <w:szCs w:val="21"/>
        </w:rPr>
        <w:t>任何理由提出异议、调价或违约</w:t>
      </w:r>
      <w:r>
        <w:rPr>
          <w:rFonts w:hint="eastAsia" w:ascii="宋体" w:hAnsi="宋体" w:cs="Arial"/>
          <w:color w:val="000000"/>
          <w:szCs w:val="21"/>
        </w:rPr>
        <w:t>，否则扣除履约保证金。</w:t>
      </w:r>
    </w:p>
    <w:p w14:paraId="5545763C">
      <w:pPr>
        <w:spacing w:line="440" w:lineRule="exact"/>
        <w:ind w:firstLine="420" w:firstLineChars="200"/>
        <w:rPr>
          <w:rFonts w:hint="eastAsia"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履约保证金按下列标准收取：废旧木托盘</w:t>
      </w:r>
      <w:r>
        <w:rPr>
          <w:rFonts w:ascii="宋体" w:hAnsi="宋体" w:cs="Arial"/>
          <w:color w:val="000000"/>
          <w:szCs w:val="21"/>
        </w:rPr>
        <w:t>3</w:t>
      </w:r>
      <w:r>
        <w:rPr>
          <w:rFonts w:hint="eastAsia" w:ascii="宋体" w:hAnsi="宋体" w:cs="Arial"/>
          <w:color w:val="000000"/>
          <w:szCs w:val="21"/>
        </w:rPr>
        <w:t>000元/年；废旧纸桶20000元/年；废旧塑料桶</w:t>
      </w:r>
      <w:r>
        <w:rPr>
          <w:rFonts w:ascii="宋体" w:hAnsi="宋体" w:cs="Arial"/>
          <w:color w:val="000000"/>
          <w:szCs w:val="21"/>
        </w:rPr>
        <w:t>2</w:t>
      </w:r>
      <w:r>
        <w:rPr>
          <w:rFonts w:hint="eastAsia" w:ascii="宋体" w:hAnsi="宋体" w:cs="Arial"/>
          <w:color w:val="000000"/>
          <w:szCs w:val="21"/>
        </w:rPr>
        <w:t>000元/年；废纸箱纸板纸管2000元/年；废旧塑料2000元/年；废铁-轻薄料1</w:t>
      </w:r>
      <w:r>
        <w:rPr>
          <w:rFonts w:ascii="宋体" w:hAnsi="宋体" w:cs="Arial"/>
          <w:color w:val="000000"/>
          <w:szCs w:val="21"/>
        </w:rPr>
        <w:t>0</w:t>
      </w:r>
      <w:r>
        <w:rPr>
          <w:rFonts w:hint="eastAsia" w:ascii="宋体" w:hAnsi="宋体" w:cs="Arial"/>
          <w:color w:val="000000"/>
          <w:szCs w:val="21"/>
        </w:rPr>
        <w:t>00元/年）。履约保证金在合同到期无异议后予以返还</w:t>
      </w:r>
    </w:p>
    <w:p w14:paraId="6123DA0E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3</w:t>
      </w:r>
      <w:r>
        <w:rPr>
          <w:rFonts w:hint="eastAsia" w:ascii="宋体" w:hAnsi="宋体" w:cs="Arial"/>
          <w:color w:val="000000"/>
          <w:szCs w:val="21"/>
        </w:rPr>
        <w:t>.本次竞价每个标的物原则上只选取1家报价最高者为竞拍中标者，有2家及以上相同报价的则平分数量。每个竞价者可按自身意愿竞拍以上全部或部分标的，</w:t>
      </w:r>
      <w:r>
        <w:rPr>
          <w:rFonts w:hint="eastAsia" w:ascii="宋体" w:hAnsi="宋体" w:cs="Arial"/>
          <w:color w:val="FF0000"/>
          <w:szCs w:val="21"/>
        </w:rPr>
        <w:t>可同时中标多个标的</w:t>
      </w:r>
      <w:r>
        <w:rPr>
          <w:rFonts w:hint="eastAsia" w:ascii="宋体" w:hAnsi="宋体" w:cs="Arial"/>
          <w:color w:val="000000"/>
          <w:szCs w:val="21"/>
        </w:rPr>
        <w:t>。</w:t>
      </w:r>
    </w:p>
    <w:p w14:paraId="0812B398">
      <w:pPr>
        <w:widowControl/>
        <w:shd w:val="clear" w:color="auto" w:fill="FFFFFF"/>
        <w:spacing w:line="360" w:lineRule="exact"/>
        <w:ind w:firstLine="420" w:firstLineChars="200"/>
        <w:jc w:val="left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4</w:t>
      </w:r>
      <w:r>
        <w:rPr>
          <w:rFonts w:hint="eastAsia" w:ascii="宋体" w:hAnsi="宋体" w:cs="Arial"/>
          <w:color w:val="000000"/>
          <w:szCs w:val="21"/>
        </w:rPr>
        <w:t>.由于废旧包装物的品种范围较多，在竞价前请充分与我司进行物料类型沟通确认，竞拍截止前，意向单位可到我司现场看货验货。本次竞价的标的物一经出厂，概不退换货。竞拍中标者除了用于生产、加工、销售外，</w:t>
      </w:r>
      <w:r>
        <w:rPr>
          <w:rFonts w:hint="eastAsia" w:ascii="宋体" w:hAnsi="宋体" w:cs="Arial"/>
          <w:color w:val="FF0000"/>
          <w:szCs w:val="21"/>
        </w:rPr>
        <w:t>不得将标的物丢弃、倾倒造成环境污染</w:t>
      </w:r>
      <w:r>
        <w:rPr>
          <w:rFonts w:hint="eastAsia" w:ascii="宋体" w:hAnsi="宋体" w:cs="Arial"/>
          <w:color w:val="000000"/>
          <w:szCs w:val="21"/>
        </w:rPr>
        <w:t>，若由此造成的一切后果由竞拍中标者负责。</w:t>
      </w:r>
    </w:p>
    <w:p w14:paraId="2794D5EB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5</w:t>
      </w:r>
      <w:r>
        <w:rPr>
          <w:rFonts w:hint="eastAsia" w:ascii="宋体" w:hAnsi="宋体" w:cs="Arial"/>
          <w:color w:val="000000"/>
          <w:szCs w:val="21"/>
        </w:rPr>
        <w:t>.本次合同期一年，交货方式为上门自提。合同期内，我司将根据废旧包装物累积情况，通知竞拍中标者</w:t>
      </w:r>
      <w:r>
        <w:rPr>
          <w:rFonts w:hint="eastAsia" w:ascii="宋体" w:hAnsi="宋体" w:cs="Arial"/>
          <w:color w:val="FF0000"/>
          <w:szCs w:val="21"/>
        </w:rPr>
        <w:t>分批处置</w:t>
      </w:r>
      <w:r>
        <w:rPr>
          <w:rFonts w:hint="eastAsia" w:ascii="宋体" w:hAnsi="宋体" w:cs="Arial"/>
          <w:color w:val="000000"/>
          <w:szCs w:val="21"/>
        </w:rPr>
        <w:t>，竞拍中标者需按要求配合我司安排完成清运（一般为8小时内，最长不超过24小时），</w:t>
      </w:r>
      <w:r>
        <w:rPr>
          <w:rFonts w:hint="eastAsia" w:ascii="宋体" w:hAnsi="宋体" w:cs="Arial"/>
          <w:color w:val="FF0000"/>
          <w:szCs w:val="21"/>
        </w:rPr>
        <w:t>不得无故拖延、拒绝</w:t>
      </w:r>
      <w:r>
        <w:rPr>
          <w:rFonts w:hint="eastAsia" w:ascii="宋体" w:hAnsi="宋体" w:cs="Arial"/>
          <w:color w:val="000000"/>
          <w:szCs w:val="21"/>
        </w:rPr>
        <w:t>，否则酌情扣除履约保证金。</w:t>
      </w:r>
    </w:p>
    <w:p w14:paraId="4EE78694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/>
          <w:color w:val="000000"/>
          <w:szCs w:val="21"/>
        </w:rPr>
        <w:t>6</w:t>
      </w:r>
      <w:r>
        <w:rPr>
          <w:rFonts w:hint="eastAsia" w:ascii="宋体" w:hAnsi="宋体" w:cs="Arial"/>
          <w:color w:val="000000"/>
          <w:szCs w:val="21"/>
        </w:rPr>
        <w:t>.每次清运完毕后，竞拍中标者须对现场堆放区域进行全面清扫、整理，做到工完、料尽、场地清，确保现场无残留废旧物料、无垃圾杂物，恢复原有整洁环境。若现场清理不达标，我司将责令限期整改；拒不整改或多次整改不到位的，我司有权扣除履约保证金、终止合作，由此产生的损失由竞拍中标者自行承担。</w:t>
      </w:r>
    </w:p>
    <w:p w14:paraId="47394916">
      <w:pPr>
        <w:spacing w:line="440" w:lineRule="exact"/>
        <w:ind w:firstLine="420" w:firstLineChars="200"/>
        <w:rPr>
          <w:rFonts w:hint="eastAsia"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  <w:lang w:val="en-US" w:eastAsia="zh-CN"/>
        </w:rPr>
        <w:t>7.</w:t>
      </w:r>
      <w:r>
        <w:rPr>
          <w:rFonts w:hint="eastAsia" w:ascii="宋体" w:hAnsi="宋体" w:cs="Arial"/>
          <w:color w:val="000000"/>
          <w:szCs w:val="21"/>
        </w:rPr>
        <w:t>对于现场清理产生的</w:t>
      </w:r>
      <w:r>
        <w:rPr>
          <w:rFonts w:hint="eastAsia" w:ascii="宋体" w:hAnsi="宋体" w:cs="Arial"/>
          <w:color w:val="FF0000"/>
          <w:szCs w:val="21"/>
        </w:rPr>
        <w:t>无价值废杂物，竞拍中标者需无偿协助清运</w:t>
      </w:r>
      <w:r>
        <w:rPr>
          <w:rFonts w:hint="eastAsia" w:ascii="宋体" w:hAnsi="宋体" w:cs="Arial"/>
          <w:color w:val="000000"/>
          <w:szCs w:val="21"/>
        </w:rPr>
        <w:t>。</w:t>
      </w:r>
    </w:p>
    <w:p w14:paraId="6A292C43">
      <w:pPr>
        <w:widowControl/>
        <w:shd w:val="clear" w:color="auto" w:fill="FFFFFF"/>
        <w:spacing w:line="360" w:lineRule="exact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二、竞买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人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资质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要求：</w:t>
      </w:r>
    </w:p>
    <w:p w14:paraId="53A9F946">
      <w:pPr>
        <w:widowControl/>
        <w:shd w:val="clear" w:color="auto" w:fill="FFFFFF"/>
        <w:spacing w:line="360" w:lineRule="exact"/>
        <w:ind w:firstLine="420" w:firstLineChars="200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（1）竞买人投标人需在</w:t>
      </w:r>
      <w:r>
        <w:rPr>
          <w:rFonts w:hint="eastAsia" w:ascii="宋体" w:hAnsi="宋体" w:cs="Arial"/>
          <w:color w:val="000000"/>
          <w:szCs w:val="21"/>
        </w:rPr>
        <w:t>巨化数字商城（</w:t>
      </w:r>
      <w:r>
        <w:fldChar w:fldCharType="begin"/>
      </w:r>
      <w:r>
        <w:instrText xml:space="preserve"> HYPERLINK "https://jhsc.rawmex.cn/" </w:instrText>
      </w:r>
      <w:r>
        <w:fldChar w:fldCharType="separate"/>
      </w:r>
      <w:r>
        <w:rPr>
          <w:rStyle w:val="6"/>
        </w:rPr>
        <w:t>https://jhsc.rawmex.cn/</w:t>
      </w:r>
      <w:r>
        <w:rPr>
          <w:rStyle w:val="6"/>
        </w:rPr>
        <w:fldChar w:fldCharType="end"/>
      </w:r>
      <w:r>
        <w:rPr>
          <w:rFonts w:hint="eastAsia" w:ascii="宋体" w:hAnsi="宋体" w:cs="Arial"/>
          <w:color w:val="000000"/>
          <w:szCs w:val="21"/>
        </w:rPr>
        <w:t>）完成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注册。注册方式：进入巨化数字商城首页-页面右侧“免费注册”。</w:t>
      </w:r>
    </w:p>
    <w:p w14:paraId="6EC79D66">
      <w:pPr>
        <w:widowControl/>
        <w:shd w:val="clear" w:color="auto" w:fill="FFFFFF"/>
        <w:spacing w:line="360" w:lineRule="exact"/>
        <w:ind w:firstLine="420" w:firstLineChars="200"/>
        <w:jc w:val="left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（</w:t>
      </w:r>
      <w:r>
        <w:rPr>
          <w:rFonts w:ascii="宋体" w:hAnsi="宋体" w:cs="Arial"/>
          <w:color w:val="000000"/>
          <w:szCs w:val="21"/>
        </w:rPr>
        <w:t>2</w:t>
      </w:r>
      <w:r>
        <w:rPr>
          <w:rFonts w:hint="eastAsia" w:ascii="宋体" w:hAnsi="宋体" w:cs="Arial"/>
          <w:color w:val="000000"/>
          <w:szCs w:val="21"/>
        </w:rPr>
        <w:t>）投标人须为</w:t>
      </w:r>
      <w:r>
        <w:rPr>
          <w:rFonts w:hint="eastAsia" w:ascii="宋体" w:hAnsi="宋体" w:cs="Arial"/>
          <w:color w:val="FF0000"/>
          <w:szCs w:val="21"/>
        </w:rPr>
        <w:t>依法设立、具备独立法人资格的企业或个体工商户</w:t>
      </w:r>
      <w:r>
        <w:rPr>
          <w:rFonts w:hint="eastAsia" w:ascii="宋体" w:hAnsi="宋体" w:cs="Arial"/>
          <w:color w:val="000000"/>
          <w:szCs w:val="21"/>
        </w:rPr>
        <w:t>，持有有效的营业执照，</w:t>
      </w:r>
      <w:r>
        <w:rPr>
          <w:rFonts w:hint="eastAsia" w:ascii="宋体" w:hAnsi="宋体" w:cs="Arial"/>
          <w:color w:val="FF0000"/>
          <w:szCs w:val="21"/>
        </w:rPr>
        <w:t>严禁自然人参与投标</w:t>
      </w:r>
      <w:r>
        <w:rPr>
          <w:rFonts w:hint="eastAsia" w:ascii="宋体" w:hAnsi="宋体" w:cs="Arial"/>
          <w:color w:val="000000"/>
          <w:szCs w:val="21"/>
        </w:rPr>
        <w:t>，一经发现立即取消竞拍及中标资格。</w:t>
      </w:r>
    </w:p>
    <w:p w14:paraId="72D81038">
      <w:pPr>
        <w:widowControl/>
        <w:shd w:val="clear" w:color="auto" w:fill="FFFFFF"/>
        <w:spacing w:line="36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（3）竞买人</w:t>
      </w:r>
      <w:r>
        <w:rPr>
          <w:rFonts w:ascii="宋体" w:hAnsi="宋体" w:cs="宋体"/>
          <w:color w:val="000000"/>
          <w:kern w:val="0"/>
          <w:szCs w:val="21"/>
        </w:rPr>
        <w:t>未被“信用中国”（www.creditchina.gov.cn)列入失信被执行人、重大税收违法案件当事人名单。</w:t>
      </w:r>
      <w:r>
        <w:rPr>
          <w:rFonts w:hint="eastAsia" w:ascii="宋体" w:hAnsi="宋体" w:cs="Arial"/>
          <w:szCs w:val="21"/>
        </w:rPr>
        <w:t>具有有效的营业执照，具有相应的经营范围或资质。</w:t>
      </w:r>
    </w:p>
    <w:p w14:paraId="070226F9">
      <w:pPr>
        <w:widowControl/>
        <w:shd w:val="clear" w:color="auto" w:fill="FFFFFF"/>
        <w:spacing w:line="36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（4）</w:t>
      </w:r>
      <w:r>
        <w:rPr>
          <w:rFonts w:ascii="宋体" w:hAnsi="宋体" w:cs="宋体"/>
          <w:color w:val="000000"/>
          <w:kern w:val="0"/>
          <w:szCs w:val="21"/>
        </w:rPr>
        <w:t>单位负责人为同一人或者存在控股、管理关系的不同单位，存在关联关系的不同单位，不得参加同一标</w:t>
      </w:r>
      <w:r>
        <w:rPr>
          <w:rFonts w:hint="eastAsia" w:ascii="宋体" w:hAnsi="宋体" w:cs="宋体"/>
          <w:color w:val="000000"/>
          <w:kern w:val="0"/>
          <w:szCs w:val="21"/>
        </w:rPr>
        <w:t>的竞拍</w:t>
      </w:r>
      <w:r>
        <w:rPr>
          <w:rFonts w:ascii="宋体" w:hAnsi="宋体" w:cs="宋体"/>
          <w:color w:val="000000"/>
          <w:kern w:val="0"/>
          <w:szCs w:val="21"/>
        </w:rPr>
        <w:t>。</w:t>
      </w:r>
    </w:p>
    <w:p w14:paraId="3D10621F">
      <w:pPr>
        <w:widowControl/>
        <w:shd w:val="clear" w:color="auto" w:fill="FFFFFF"/>
        <w:spacing w:line="360" w:lineRule="exact"/>
        <w:ind w:firstLine="420" w:firstLineChars="200"/>
        <w:jc w:val="left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（5）</w:t>
      </w:r>
      <w:r>
        <w:rPr>
          <w:rFonts w:ascii="宋体" w:hAnsi="宋体" w:cs="宋体"/>
          <w:color w:val="000000"/>
          <w:kern w:val="0"/>
          <w:szCs w:val="21"/>
        </w:rPr>
        <w:t>本项目</w:t>
      </w:r>
      <w:r>
        <w:rPr>
          <w:rFonts w:hint="eastAsia" w:ascii="宋体" w:hAnsi="宋体" w:cs="宋体"/>
          <w:color w:val="000000"/>
          <w:kern w:val="0"/>
          <w:szCs w:val="21"/>
        </w:rPr>
        <w:t>不</w:t>
      </w:r>
      <w:r>
        <w:rPr>
          <w:rFonts w:ascii="宋体" w:hAnsi="宋体" w:cs="宋体"/>
          <w:color w:val="000000"/>
          <w:kern w:val="0"/>
          <w:szCs w:val="21"/>
        </w:rPr>
        <w:t>接受联合体</w:t>
      </w:r>
      <w:r>
        <w:rPr>
          <w:rFonts w:hint="eastAsia" w:ascii="宋体" w:hAnsi="宋体" w:cs="宋体"/>
          <w:color w:val="000000"/>
          <w:kern w:val="0"/>
          <w:szCs w:val="21"/>
        </w:rPr>
        <w:t>竞拍。</w:t>
      </w:r>
    </w:p>
    <w:p w14:paraId="3C0E6FED">
      <w:pPr>
        <w:spacing w:line="440" w:lineRule="exact"/>
        <w:rPr>
          <w:rFonts w:ascii="宋体" w:hAnsi="宋体" w:cs="Arial"/>
          <w:b/>
          <w:color w:val="000000"/>
          <w:szCs w:val="21"/>
        </w:rPr>
      </w:pPr>
      <w:r>
        <w:rPr>
          <w:rFonts w:hint="eastAsia" w:ascii="宋体" w:hAnsi="宋体" w:cs="Arial"/>
          <w:b/>
          <w:color w:val="000000"/>
          <w:szCs w:val="21"/>
        </w:rPr>
        <w:t>三、竞拍保证金：</w:t>
      </w:r>
    </w:p>
    <w:p w14:paraId="40E475DB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金额：</w:t>
      </w:r>
      <w:r>
        <w:rPr>
          <w:rFonts w:ascii="宋体" w:hAnsi="宋体" w:cs="Arial"/>
          <w:color w:val="000000"/>
          <w:szCs w:val="21"/>
          <w:highlight w:val="yellow"/>
        </w:rPr>
        <w:t>500</w:t>
      </w:r>
      <w:r>
        <w:rPr>
          <w:rFonts w:hint="eastAsia" w:ascii="宋体" w:hAnsi="宋体" w:cs="Arial"/>
          <w:color w:val="000000"/>
          <w:szCs w:val="21"/>
          <w:highlight w:val="yellow"/>
        </w:rPr>
        <w:t>0元整</w:t>
      </w:r>
      <w:r>
        <w:rPr>
          <w:rFonts w:hint="eastAsia" w:ascii="宋体" w:hAnsi="宋体" w:cs="Arial"/>
          <w:color w:val="000000"/>
          <w:szCs w:val="21"/>
        </w:rPr>
        <w:t>；</w:t>
      </w:r>
    </w:p>
    <w:p w14:paraId="5B8E0F19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支付方式：银行汇款、银行转帐等形式；</w:t>
      </w:r>
    </w:p>
    <w:p w14:paraId="727F79D8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收款单位（户名）：浙江歌瑞新材料有限公司；</w:t>
      </w:r>
    </w:p>
    <w:p w14:paraId="68631972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开户行：中国银行衢州市衢化支行；</w:t>
      </w:r>
    </w:p>
    <w:p w14:paraId="0202A544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账  号：389666170852</w:t>
      </w:r>
    </w:p>
    <w:p w14:paraId="57A8C9F5">
      <w:pPr>
        <w:spacing w:line="440" w:lineRule="exact"/>
        <w:rPr>
          <w:rFonts w:ascii="宋体" w:hAnsi="宋体" w:cs="Arial"/>
          <w:b/>
          <w:color w:val="000000"/>
          <w:szCs w:val="21"/>
        </w:rPr>
      </w:pPr>
      <w:r>
        <w:rPr>
          <w:rFonts w:hint="eastAsia" w:ascii="宋体" w:hAnsi="宋体" w:cs="Arial"/>
          <w:b/>
          <w:color w:val="000000"/>
          <w:szCs w:val="21"/>
        </w:rPr>
        <w:t>四、结算方式：</w:t>
      </w:r>
    </w:p>
    <w:p w14:paraId="29EE8453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  <w:u w:val="single"/>
          <w:shd w:val="clear" w:color="auto" w:fill="FFFF00"/>
        </w:rPr>
      </w:pPr>
      <w:r>
        <w:rPr>
          <w:rFonts w:hint="eastAsia" w:ascii="宋体" w:hAnsi="宋体" w:cs="Arial"/>
          <w:color w:val="000000"/>
          <w:szCs w:val="21"/>
        </w:rPr>
        <w:t>款到发货，要求支付形式为银行汇款/银行转帐。</w:t>
      </w:r>
      <w:r>
        <w:rPr>
          <w:rFonts w:hint="eastAsia" w:ascii="宋体" w:hAnsi="宋体" w:cs="Arial"/>
          <w:color w:val="FF0000"/>
          <w:szCs w:val="21"/>
        </w:rPr>
        <w:t>货款需按月结清</w:t>
      </w:r>
      <w:r>
        <w:rPr>
          <w:rFonts w:hint="eastAsia" w:ascii="宋体" w:hAnsi="宋体" w:cs="Arial"/>
          <w:color w:val="000000"/>
          <w:szCs w:val="21"/>
        </w:rPr>
        <w:t>。</w:t>
      </w:r>
    </w:p>
    <w:p w14:paraId="42CB4627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收款单位（户名）：浙江歌瑞新材料有限公司</w:t>
      </w:r>
    </w:p>
    <w:p w14:paraId="3F06AC75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开户行：中国银行衢州市衢化支行</w:t>
      </w:r>
    </w:p>
    <w:p w14:paraId="40E5D039">
      <w:pPr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账  号：389666170852</w:t>
      </w:r>
    </w:p>
    <w:p w14:paraId="382D5B30">
      <w:pPr>
        <w:spacing w:line="360" w:lineRule="auto"/>
        <w:jc w:val="left"/>
        <w:rPr>
          <w:rFonts w:ascii="宋体" w:hAnsi="宋体" w:cs="Arial"/>
          <w:b/>
          <w:color w:val="000000"/>
          <w:szCs w:val="21"/>
        </w:rPr>
      </w:pPr>
      <w:r>
        <w:rPr>
          <w:rFonts w:hint="eastAsia" w:ascii="宋体" w:hAnsi="宋体" w:cs="Arial"/>
          <w:b/>
          <w:color w:val="000000"/>
          <w:szCs w:val="21"/>
        </w:rPr>
        <w:t>五、竞拍时间（</w:t>
      </w:r>
      <w:r>
        <w:rPr>
          <w:rFonts w:hint="eastAsia" w:ascii="宋体" w:hAnsi="宋体" w:cs="Arial"/>
          <w:b/>
          <w:color w:val="000000"/>
          <w:szCs w:val="21"/>
          <w:lang w:val="en-US" w:eastAsia="zh-CN"/>
        </w:rPr>
        <w:t>2026.7.1</w:t>
      </w:r>
      <w:r>
        <w:rPr>
          <w:rFonts w:ascii="宋体" w:hAnsi="宋体" w:cs="Arial"/>
          <w:b/>
          <w:color w:val="000000"/>
          <w:szCs w:val="21"/>
        </w:rPr>
        <w:t>-</w:t>
      </w:r>
      <w:r>
        <w:rPr>
          <w:rFonts w:hint="eastAsia" w:ascii="宋体" w:hAnsi="宋体" w:cs="Arial"/>
          <w:b/>
          <w:color w:val="000000"/>
          <w:szCs w:val="21"/>
          <w:lang w:val="en-US" w:eastAsia="zh-CN"/>
        </w:rPr>
        <w:t>2026.</w:t>
      </w:r>
      <w:r>
        <w:rPr>
          <w:rFonts w:hint="eastAsia" w:ascii="宋体" w:hAnsi="宋体" w:cs="Arial"/>
          <w:b/>
          <w:color w:val="000000"/>
          <w:szCs w:val="21"/>
        </w:rPr>
        <w:t>7.8 ）</w:t>
      </w:r>
    </w:p>
    <w:p w14:paraId="1CA2E572">
      <w:pPr>
        <w:spacing w:line="36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（</w:t>
      </w:r>
      <w:r>
        <w:rPr>
          <w:rFonts w:ascii="宋体" w:hAnsi="宋体" w:cs="Arial"/>
          <w:color w:val="000000"/>
          <w:szCs w:val="21"/>
        </w:rPr>
        <w:t>1</w:t>
      </w:r>
      <w:r>
        <w:rPr>
          <w:rFonts w:hint="eastAsia" w:ascii="宋体" w:hAnsi="宋体" w:cs="Arial"/>
          <w:color w:val="000000"/>
          <w:szCs w:val="21"/>
        </w:rPr>
        <w:t>）竞拍预约时间：2</w:t>
      </w:r>
      <w:r>
        <w:rPr>
          <w:rFonts w:ascii="宋体" w:hAnsi="宋体" w:cs="Arial"/>
          <w:color w:val="000000"/>
          <w:szCs w:val="21"/>
        </w:rPr>
        <w:t>02</w:t>
      </w:r>
      <w:r>
        <w:rPr>
          <w:rFonts w:hint="eastAsia" w:ascii="宋体" w:hAnsi="宋体" w:cs="Arial"/>
          <w:color w:val="000000"/>
          <w:szCs w:val="21"/>
        </w:rPr>
        <w:t>6年7月1日</w:t>
      </w:r>
      <w:r>
        <w:rPr>
          <w:rFonts w:ascii="宋体" w:hAnsi="宋体" w:cs="Arial"/>
          <w:color w:val="000000"/>
          <w:szCs w:val="21"/>
        </w:rPr>
        <w:t xml:space="preserve"> -202</w:t>
      </w:r>
      <w:r>
        <w:rPr>
          <w:rFonts w:hint="eastAsia" w:ascii="宋体" w:hAnsi="宋体" w:cs="Arial"/>
          <w:color w:val="000000"/>
          <w:szCs w:val="21"/>
        </w:rPr>
        <w:t>6年7月8日上午</w:t>
      </w:r>
      <w:r>
        <w:rPr>
          <w:rFonts w:hint="eastAsia" w:ascii="宋体" w:hAnsi="宋体" w:cs="Arial"/>
          <w:color w:val="000000"/>
          <w:szCs w:val="21"/>
          <w:lang w:val="en-US" w:eastAsia="zh-CN"/>
        </w:rPr>
        <w:t>9</w:t>
      </w:r>
      <w:r>
        <w:rPr>
          <w:rFonts w:ascii="宋体" w:hAnsi="宋体" w:cs="Arial"/>
          <w:color w:val="000000"/>
          <w:szCs w:val="21"/>
        </w:rPr>
        <w:t xml:space="preserve"> </w:t>
      </w:r>
      <w:r>
        <w:rPr>
          <w:rFonts w:hint="eastAsia" w:ascii="宋体" w:hAnsi="宋体" w:cs="Arial"/>
          <w:color w:val="000000"/>
          <w:szCs w:val="21"/>
        </w:rPr>
        <w:t>点0</w:t>
      </w:r>
      <w:r>
        <w:rPr>
          <w:rFonts w:ascii="宋体" w:hAnsi="宋体" w:cs="Arial"/>
          <w:color w:val="000000"/>
          <w:szCs w:val="21"/>
        </w:rPr>
        <w:t>0</w:t>
      </w:r>
      <w:r>
        <w:rPr>
          <w:rFonts w:hint="eastAsia" w:ascii="宋体" w:hAnsi="宋体" w:cs="Arial"/>
          <w:color w:val="000000"/>
          <w:szCs w:val="21"/>
        </w:rPr>
        <w:t>前，需要各竞买人于巨化数字商城平台进行注册并预约。</w:t>
      </w:r>
    </w:p>
    <w:p w14:paraId="11EB69F8">
      <w:pPr>
        <w:spacing w:line="36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（2）竞拍起止时间：</w:t>
      </w:r>
      <w:r>
        <w:rPr>
          <w:rFonts w:ascii="宋体" w:hAnsi="宋体" w:cs="Arial"/>
          <w:color w:val="000000"/>
          <w:szCs w:val="21"/>
        </w:rPr>
        <w:t>202</w:t>
      </w:r>
      <w:r>
        <w:rPr>
          <w:rFonts w:hint="eastAsia" w:ascii="宋体" w:hAnsi="宋体" w:cs="Arial"/>
          <w:color w:val="000000"/>
          <w:szCs w:val="21"/>
        </w:rPr>
        <w:t>6年7月8日上午</w:t>
      </w:r>
      <w:r>
        <w:rPr>
          <w:rFonts w:ascii="宋体" w:hAnsi="宋体" w:cs="Arial"/>
          <w:color w:val="000000"/>
          <w:szCs w:val="21"/>
        </w:rPr>
        <w:t>9</w:t>
      </w:r>
      <w:r>
        <w:rPr>
          <w:rFonts w:hint="eastAsia" w:ascii="宋体" w:hAnsi="宋体" w:cs="Arial"/>
          <w:color w:val="000000"/>
          <w:szCs w:val="21"/>
        </w:rPr>
        <w:t>点</w:t>
      </w:r>
      <w:r>
        <w:rPr>
          <w:rFonts w:ascii="宋体" w:hAnsi="宋体" w:cs="Arial"/>
          <w:color w:val="000000"/>
          <w:szCs w:val="21"/>
        </w:rPr>
        <w:t>00</w:t>
      </w:r>
      <w:r>
        <w:rPr>
          <w:rFonts w:hint="eastAsia" w:ascii="宋体" w:hAnsi="宋体" w:cs="Arial"/>
          <w:color w:val="000000"/>
          <w:szCs w:val="21"/>
        </w:rPr>
        <w:t>分-</w:t>
      </w:r>
      <w:r>
        <w:rPr>
          <w:rFonts w:ascii="宋体" w:hAnsi="宋体" w:cs="Arial"/>
          <w:color w:val="000000"/>
          <w:szCs w:val="21"/>
        </w:rPr>
        <w:t>202</w:t>
      </w:r>
      <w:r>
        <w:rPr>
          <w:rFonts w:hint="eastAsia" w:ascii="宋体" w:hAnsi="宋体" w:cs="Arial"/>
          <w:color w:val="000000"/>
          <w:szCs w:val="21"/>
        </w:rPr>
        <w:t>6年7月8日下午15点</w:t>
      </w:r>
      <w:r>
        <w:rPr>
          <w:rFonts w:ascii="宋体" w:hAnsi="宋体" w:cs="Arial"/>
          <w:color w:val="000000"/>
          <w:szCs w:val="21"/>
        </w:rPr>
        <w:t>00</w:t>
      </w:r>
      <w:r>
        <w:rPr>
          <w:rFonts w:hint="eastAsia" w:ascii="宋体" w:hAnsi="宋体" w:cs="Arial"/>
          <w:color w:val="000000"/>
          <w:szCs w:val="21"/>
        </w:rPr>
        <w:t>分，各竞买人于巨化数字商城平台进行竞拍报价。</w:t>
      </w:r>
    </w:p>
    <w:p w14:paraId="14651FBB">
      <w:pPr>
        <w:spacing w:line="36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b/>
          <w:color w:val="000000"/>
          <w:szCs w:val="21"/>
        </w:rPr>
        <w:t>六、竞价方式：</w:t>
      </w:r>
      <w:r>
        <w:rPr>
          <w:rFonts w:hint="eastAsia" w:ascii="宋体" w:hAnsi="宋体" w:cs="Arial"/>
          <w:color w:val="000000"/>
          <w:szCs w:val="21"/>
        </w:rPr>
        <w:t>竞拍交易，价高者得。</w:t>
      </w:r>
    </w:p>
    <w:p w14:paraId="45F5BF4C">
      <w:pPr>
        <w:spacing w:line="360" w:lineRule="auto"/>
        <w:jc w:val="left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b/>
          <w:color w:val="000000"/>
          <w:szCs w:val="21"/>
        </w:rPr>
        <w:t>七、公告信息发布网站：</w:t>
      </w:r>
      <w:r>
        <w:rPr>
          <w:rFonts w:hint="eastAsia" w:ascii="宋体" w:hAnsi="宋体" w:cs="Arial"/>
          <w:color w:val="000000"/>
          <w:szCs w:val="21"/>
        </w:rPr>
        <w:t>巨化数字商城（</w:t>
      </w:r>
      <w:r>
        <w:fldChar w:fldCharType="begin"/>
      </w:r>
      <w:r>
        <w:instrText xml:space="preserve"> HYPERLINK "https://jhsc.rawmex.cn/" </w:instrText>
      </w:r>
      <w:r>
        <w:fldChar w:fldCharType="separate"/>
      </w:r>
      <w:r>
        <w:rPr>
          <w:rStyle w:val="6"/>
        </w:rPr>
        <w:t>https://jhsc.rawmex.cn/</w:t>
      </w:r>
      <w:r>
        <w:rPr>
          <w:rStyle w:val="6"/>
        </w:rPr>
        <w:fldChar w:fldCharType="end"/>
      </w:r>
      <w:r>
        <w:rPr>
          <w:rFonts w:hint="eastAsia" w:ascii="宋体" w:hAnsi="宋体" w:cs="Arial"/>
          <w:color w:val="000000"/>
          <w:szCs w:val="21"/>
        </w:rPr>
        <w:t>）</w:t>
      </w:r>
    </w:p>
    <w:p w14:paraId="33C013AF">
      <w:pPr>
        <w:widowControl/>
        <w:jc w:val="left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b/>
          <w:color w:val="000000"/>
          <w:szCs w:val="21"/>
        </w:rPr>
        <w:t>八、其他补充事项：</w:t>
      </w:r>
      <w:r>
        <w:rPr>
          <w:rFonts w:hint="eastAsia" w:ascii="宋体" w:hAnsi="宋体" w:cs="Arial"/>
          <w:color w:val="000000"/>
          <w:szCs w:val="21"/>
        </w:rPr>
        <w:t>电子交易平台如有其他要求的，应遵循电子交易平台要求,合同签订数量不代表最终实际销售数量，若在合同期限内签订数量未履行完毕，则以实际销售交货数量为准。</w:t>
      </w:r>
    </w:p>
    <w:p w14:paraId="6D869CF2">
      <w:pPr>
        <w:spacing w:line="360" w:lineRule="auto"/>
        <w:jc w:val="left"/>
        <w:rPr>
          <w:rFonts w:ascii="宋体" w:hAnsi="宋体" w:cs="Arial"/>
          <w:b/>
          <w:color w:val="000000"/>
          <w:szCs w:val="21"/>
        </w:rPr>
      </w:pPr>
      <w:r>
        <w:rPr>
          <w:rFonts w:hint="eastAsia" w:ascii="宋体" w:hAnsi="宋体" w:cs="Arial"/>
          <w:b/>
          <w:color w:val="000000"/>
          <w:szCs w:val="21"/>
        </w:rPr>
        <w:t>九、联系方式：</w:t>
      </w:r>
    </w:p>
    <w:p w14:paraId="6EA8EE2A">
      <w:pPr>
        <w:spacing w:line="360" w:lineRule="auto"/>
        <w:ind w:firstLine="420" w:firstLineChars="200"/>
        <w:jc w:val="left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招标人：浙江省歌瑞新材料有限公司</w:t>
      </w:r>
    </w:p>
    <w:p w14:paraId="72FE7EA8">
      <w:pPr>
        <w:spacing w:line="360" w:lineRule="auto"/>
        <w:ind w:firstLine="420" w:firstLineChars="200"/>
        <w:jc w:val="left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地址：浙江省衢州市柯城区东港六路99号</w:t>
      </w:r>
    </w:p>
    <w:p w14:paraId="4D563E55">
      <w:pPr>
        <w:spacing w:line="360" w:lineRule="auto"/>
        <w:ind w:firstLine="420" w:firstLineChars="200"/>
        <w:jc w:val="left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联系人：赖燕飞</w:t>
      </w:r>
    </w:p>
    <w:p w14:paraId="1EDABEE5">
      <w:pPr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联系方式：13587012191</w:t>
      </w:r>
    </w:p>
    <w:p w14:paraId="11300DFE">
      <w:pPr>
        <w:spacing w:before="156" w:beforeLines="50" w:after="156" w:afterLines="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39BD7">
    <w:pPr>
      <w:pStyle w:val="3"/>
      <w:jc w:val="left"/>
      <w:rPr>
        <w:rFonts w:ascii="黑体" w:hAnsi="黑体" w:eastAsia="黑体" w:cs="黑体"/>
        <w:sz w:val="36"/>
        <w:szCs w:val="36"/>
      </w:rPr>
    </w:pPr>
    <w:r>
      <w:rPr>
        <w:rFonts w:hint="eastAsia" w:ascii="黑体" w:hAnsi="黑体" w:eastAsia="黑体" w:cs="黑体"/>
        <w:sz w:val="36"/>
        <w:szCs w:val="36"/>
      </w:rPr>
      <w:t xml:space="preserve">  浙江歌瑞新材料有限公司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hN2Y1Zjc0NjQ4MzE4OTg0NjRiYzU0NzdkZmIxZjIifQ=="/>
  </w:docVars>
  <w:rsids>
    <w:rsidRoot w:val="00661C60"/>
    <w:rsid w:val="00015DE6"/>
    <w:rsid w:val="0006393B"/>
    <w:rsid w:val="0009498B"/>
    <w:rsid w:val="000E76F2"/>
    <w:rsid w:val="0010308D"/>
    <w:rsid w:val="00191E53"/>
    <w:rsid w:val="00237056"/>
    <w:rsid w:val="00281158"/>
    <w:rsid w:val="002B6C88"/>
    <w:rsid w:val="002D39A4"/>
    <w:rsid w:val="002E4C74"/>
    <w:rsid w:val="002E541B"/>
    <w:rsid w:val="00315D90"/>
    <w:rsid w:val="003338BE"/>
    <w:rsid w:val="0034185F"/>
    <w:rsid w:val="00347605"/>
    <w:rsid w:val="00366EB3"/>
    <w:rsid w:val="00380FAB"/>
    <w:rsid w:val="003A130C"/>
    <w:rsid w:val="003D2384"/>
    <w:rsid w:val="003F69FB"/>
    <w:rsid w:val="004A5900"/>
    <w:rsid w:val="004B575D"/>
    <w:rsid w:val="004C2181"/>
    <w:rsid w:val="004E3C3B"/>
    <w:rsid w:val="0051453A"/>
    <w:rsid w:val="00514F3F"/>
    <w:rsid w:val="00621F63"/>
    <w:rsid w:val="00661C60"/>
    <w:rsid w:val="0073651D"/>
    <w:rsid w:val="00746EE1"/>
    <w:rsid w:val="007B169D"/>
    <w:rsid w:val="007B787F"/>
    <w:rsid w:val="007F34BF"/>
    <w:rsid w:val="00851D11"/>
    <w:rsid w:val="008858F2"/>
    <w:rsid w:val="00895A9B"/>
    <w:rsid w:val="0090053D"/>
    <w:rsid w:val="009011CD"/>
    <w:rsid w:val="0092415C"/>
    <w:rsid w:val="00924C59"/>
    <w:rsid w:val="00946E81"/>
    <w:rsid w:val="009B46C1"/>
    <w:rsid w:val="009B624D"/>
    <w:rsid w:val="009D15BC"/>
    <w:rsid w:val="009D6B5C"/>
    <w:rsid w:val="00A06906"/>
    <w:rsid w:val="00A17CAA"/>
    <w:rsid w:val="00A56D14"/>
    <w:rsid w:val="00A9457A"/>
    <w:rsid w:val="00AA26F1"/>
    <w:rsid w:val="00AD0F72"/>
    <w:rsid w:val="00B33A63"/>
    <w:rsid w:val="00BA4238"/>
    <w:rsid w:val="00BE3BF4"/>
    <w:rsid w:val="00BF4AE1"/>
    <w:rsid w:val="00C27092"/>
    <w:rsid w:val="00C609B6"/>
    <w:rsid w:val="00CD0293"/>
    <w:rsid w:val="00CD5CD5"/>
    <w:rsid w:val="00D3176E"/>
    <w:rsid w:val="00DD2177"/>
    <w:rsid w:val="00DF0616"/>
    <w:rsid w:val="00E9528A"/>
    <w:rsid w:val="00EB3EE4"/>
    <w:rsid w:val="00EB5137"/>
    <w:rsid w:val="00EE67E0"/>
    <w:rsid w:val="00EF3DF4"/>
    <w:rsid w:val="00F009C5"/>
    <w:rsid w:val="00F219BE"/>
    <w:rsid w:val="00F246AF"/>
    <w:rsid w:val="00FA7FA0"/>
    <w:rsid w:val="00FD71B1"/>
    <w:rsid w:val="01EB73E4"/>
    <w:rsid w:val="022D2BDA"/>
    <w:rsid w:val="033C0E47"/>
    <w:rsid w:val="037D1DC8"/>
    <w:rsid w:val="047343F5"/>
    <w:rsid w:val="073153EC"/>
    <w:rsid w:val="073C06A5"/>
    <w:rsid w:val="09400315"/>
    <w:rsid w:val="0A4D7013"/>
    <w:rsid w:val="0B300806"/>
    <w:rsid w:val="0C337D28"/>
    <w:rsid w:val="0D962957"/>
    <w:rsid w:val="0EE973A4"/>
    <w:rsid w:val="0F382A79"/>
    <w:rsid w:val="1661380E"/>
    <w:rsid w:val="190E7B16"/>
    <w:rsid w:val="19A33B9D"/>
    <w:rsid w:val="19F31E08"/>
    <w:rsid w:val="1AA53A98"/>
    <w:rsid w:val="1C1B432F"/>
    <w:rsid w:val="1F9B7B51"/>
    <w:rsid w:val="2813617D"/>
    <w:rsid w:val="2BD42695"/>
    <w:rsid w:val="2FC456E3"/>
    <w:rsid w:val="34594B05"/>
    <w:rsid w:val="3525563E"/>
    <w:rsid w:val="3575771D"/>
    <w:rsid w:val="36F9032C"/>
    <w:rsid w:val="37001F40"/>
    <w:rsid w:val="384C6E5B"/>
    <w:rsid w:val="3A2C4FAA"/>
    <w:rsid w:val="3BE86E9B"/>
    <w:rsid w:val="3DAF084E"/>
    <w:rsid w:val="41246312"/>
    <w:rsid w:val="43D978CE"/>
    <w:rsid w:val="467852BF"/>
    <w:rsid w:val="47074767"/>
    <w:rsid w:val="474C1996"/>
    <w:rsid w:val="4F18763F"/>
    <w:rsid w:val="4FCA0C12"/>
    <w:rsid w:val="50B452F1"/>
    <w:rsid w:val="52982A01"/>
    <w:rsid w:val="53314F24"/>
    <w:rsid w:val="542E6703"/>
    <w:rsid w:val="54D50C36"/>
    <w:rsid w:val="5F5A15AE"/>
    <w:rsid w:val="608C1C3B"/>
    <w:rsid w:val="6371574C"/>
    <w:rsid w:val="648E59FA"/>
    <w:rsid w:val="65DA3A69"/>
    <w:rsid w:val="685900FB"/>
    <w:rsid w:val="69A82BCD"/>
    <w:rsid w:val="69E76134"/>
    <w:rsid w:val="6A871785"/>
    <w:rsid w:val="6D063587"/>
    <w:rsid w:val="705E1AE8"/>
    <w:rsid w:val="70D265C2"/>
    <w:rsid w:val="728B2857"/>
    <w:rsid w:val="75970A0E"/>
    <w:rsid w:val="7B08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1801</Words>
  <Characters>2027</Characters>
  <Lines>16</Lines>
  <Paragraphs>4</Paragraphs>
  <TotalTime>157</TotalTime>
  <ScaleCrop>false</ScaleCrop>
  <LinksUpToDate>false</LinksUpToDate>
  <CharactersWithSpaces>2047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2026-06-26T01:32:00Z</dcterms:created>
  <dc:creator>Administrator</dc:creator>
  <cp:lastModifiedBy>Devour</cp:lastModifiedBy>
  <dcterms:modified xsi:type="dcterms:W3CDTF">2026-06-26T05:11:50Z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71BF6B76ED7F4B51A77C2C56196FC441_13</vt:lpwstr>
  </property>
  <property fmtid="{D5CDD505-2E9C-101B-9397-08002B2CF9AE}" pid="4" name="KSOTemplateDocerSaveRecord">
    <vt:lpwstr>eyJoZGlkIjoiOGQzY2U0YWVmMzY5YWQ0YjFkYWUzZTk0MmY2NDlkMzkiLCJ1c2VySWQiOiI0NTEyNTgwMzcifQ==</vt:lpwstr>
  </property>
</Properties>
</file>